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C431" w14:textId="77777777" w:rsidR="00862280" w:rsidRPr="00E3592E" w:rsidRDefault="00224BB2" w:rsidP="00E359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2E">
        <w:rPr>
          <w:rFonts w:ascii="Times New Roman" w:hAnsi="Times New Roman" w:cs="Times New Roman"/>
          <w:sz w:val="24"/>
          <w:szCs w:val="24"/>
        </w:rPr>
        <w:t>FDG PET I</w:t>
      </w:r>
      <w:r w:rsidR="00862280" w:rsidRPr="00E3592E">
        <w:rPr>
          <w:rFonts w:ascii="Times New Roman" w:hAnsi="Times New Roman" w:cs="Times New Roman"/>
          <w:sz w:val="24"/>
          <w:szCs w:val="24"/>
        </w:rPr>
        <w:t xml:space="preserve"> SPECT </w:t>
      </w:r>
      <w:r w:rsidR="00862280" w:rsidRPr="00E3592E">
        <w:rPr>
          <w:rFonts w:ascii="Times New Roman" w:hAnsi="Times New Roman" w:cs="Times New Roman"/>
          <w:caps/>
          <w:sz w:val="24"/>
          <w:szCs w:val="24"/>
        </w:rPr>
        <w:t>u prehirursk</w:t>
      </w:r>
      <w:r w:rsidRPr="00E3592E">
        <w:rPr>
          <w:rFonts w:ascii="Times New Roman" w:hAnsi="Times New Roman" w:cs="Times New Roman"/>
          <w:caps/>
          <w:sz w:val="24"/>
          <w:szCs w:val="24"/>
        </w:rPr>
        <w:t>oj evaluaciji fokalne farmakoreZ</w:t>
      </w:r>
      <w:r w:rsidR="00862280" w:rsidRPr="00E3592E">
        <w:rPr>
          <w:rFonts w:ascii="Times New Roman" w:hAnsi="Times New Roman" w:cs="Times New Roman"/>
          <w:caps/>
          <w:sz w:val="24"/>
          <w:szCs w:val="24"/>
        </w:rPr>
        <w:t>istentne epilepsije</w:t>
      </w:r>
    </w:p>
    <w:p w14:paraId="574E36BC" w14:textId="77777777" w:rsidR="00862280" w:rsidRPr="00862280" w:rsidRDefault="00E3592E" w:rsidP="00AF4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Markovi</w:t>
      </w:r>
      <w:r w:rsidR="00862280">
        <w:rPr>
          <w:rFonts w:ascii="Times New Roman" w:hAnsi="Times New Roman" w:cs="Times New Roman"/>
          <w:sz w:val="24"/>
          <w:szCs w:val="24"/>
          <w:lang w:val="es-ES"/>
        </w:rPr>
        <w:t>ć</w:t>
      </w:r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 xml:space="preserve"> Marija</w:t>
      </w:r>
      <w:r w:rsidR="00862280">
        <w:rPr>
          <w:rFonts w:ascii="Times New Roman" w:hAnsi="Times New Roman" w:cs="Times New Roman"/>
          <w:sz w:val="24"/>
          <w:szCs w:val="24"/>
          <w:lang w:val="es-ES"/>
        </w:rPr>
        <w:t>, Daničić</w:t>
      </w:r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 xml:space="preserve"> Jelena</w:t>
      </w:r>
      <w:r w:rsidR="00862280">
        <w:rPr>
          <w:rFonts w:ascii="Times New Roman" w:hAnsi="Times New Roman" w:cs="Times New Roman"/>
          <w:sz w:val="24"/>
          <w:szCs w:val="24"/>
          <w:lang w:val="es-ES"/>
        </w:rPr>
        <w:t>, Ž</w:t>
      </w:r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>ivojinovi</w:t>
      </w:r>
      <w:r w:rsidR="00862280">
        <w:rPr>
          <w:rFonts w:ascii="Times New Roman" w:hAnsi="Times New Roman" w:cs="Times New Roman"/>
          <w:sz w:val="24"/>
          <w:szCs w:val="24"/>
          <w:lang w:val="es-ES"/>
        </w:rPr>
        <w:t>ć</w:t>
      </w:r>
      <w:r w:rsidR="00862280" w:rsidRPr="00862280">
        <w:rPr>
          <w:rFonts w:ascii="Times New Roman" w:hAnsi="Times New Roman" w:cs="Times New Roman"/>
          <w:sz w:val="24"/>
          <w:szCs w:val="24"/>
          <w:lang w:val="es-ES"/>
        </w:rPr>
        <w:t xml:space="preserve"> Jelena</w:t>
      </w:r>
    </w:p>
    <w:p w14:paraId="6E96A735" w14:textId="77777777" w:rsidR="00BE759E" w:rsidRDefault="00E3592E" w:rsidP="00AF4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BE759E">
        <w:rPr>
          <w:rFonts w:ascii="Times New Roman" w:hAnsi="Times New Roman" w:cs="Times New Roman"/>
          <w:sz w:val="24"/>
          <w:szCs w:val="24"/>
          <w:lang w:val="es-ES"/>
        </w:rPr>
        <w:t>Centar za nuklearnu medicinu, Klinički centar Srbije, Beograd</w:t>
      </w:r>
    </w:p>
    <w:p w14:paraId="24997F16" w14:textId="77777777" w:rsidR="00AF4FF9" w:rsidRDefault="00AF4FF9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AD38F3" w14:textId="77777777" w:rsidR="00913B45" w:rsidRPr="00E3592E" w:rsidRDefault="00913B45" w:rsidP="00E35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592E">
        <w:rPr>
          <w:rFonts w:ascii="Times New Roman" w:hAnsi="Times New Roman" w:cs="Times New Roman"/>
          <w:sz w:val="24"/>
          <w:szCs w:val="24"/>
          <w:lang w:val="es-ES"/>
        </w:rPr>
        <w:t>PATOLOŠKO NAKUPLJANJE FDG U HIPERTROFISANIM MISICIMA – PRIKAZ SLUČAJA</w:t>
      </w:r>
    </w:p>
    <w:p w14:paraId="236E8078" w14:textId="77777777" w:rsidR="00913B45" w:rsidRPr="00913B45" w:rsidRDefault="00E3592E" w:rsidP="0091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Nada Mirković , Bojana Radulović</w:t>
      </w:r>
    </w:p>
    <w:p w14:paraId="61434C4A" w14:textId="77777777" w:rsidR="00913B45" w:rsidRPr="00913B45" w:rsidRDefault="00E3592E" w:rsidP="00913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B45" w:rsidRPr="00913B45">
        <w:rPr>
          <w:rFonts w:ascii="Times New Roman" w:hAnsi="Times New Roman" w:cs="Times New Roman"/>
          <w:sz w:val="24"/>
          <w:szCs w:val="24"/>
          <w:lang w:val="es-ES"/>
        </w:rPr>
        <w:t>Centar za nuklearnu medicinu, Klinički centar Srbije, Beograd</w:t>
      </w:r>
    </w:p>
    <w:p w14:paraId="6DD2A4C5" w14:textId="77777777" w:rsidR="00913B45" w:rsidRDefault="00913B45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5081D5E" w14:textId="77777777" w:rsidR="00913B45" w:rsidRDefault="00913B45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35B661B" w14:textId="77777777" w:rsidR="006A4DD0" w:rsidRPr="00E3592E" w:rsidRDefault="006A4DD0" w:rsidP="00E35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92E">
        <w:rPr>
          <w:rFonts w:ascii="Times New Roman" w:hAnsi="Times New Roman" w:cs="Times New Roman"/>
          <w:sz w:val="24"/>
          <w:szCs w:val="24"/>
          <w:lang w:val="es-ES"/>
        </w:rPr>
        <w:t>IZLO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ENOST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OSOBLJA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JONIZUJU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EM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ZRA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ENJU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PRI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SEPARACIJI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APLIKACIJI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FDG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RADIOFARMAKA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POLUAUTOMATSKI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AUTOMATSKI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SEPARATOR</w:t>
      </w:r>
      <w:r w:rsidRPr="00E35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DOZA</w:t>
      </w:r>
    </w:p>
    <w:p w14:paraId="4468F42C" w14:textId="77777777" w:rsidR="006A4DD0" w:rsidRPr="006A4DD0" w:rsidRDefault="00E3592E" w:rsidP="006A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Issa Sami</w:t>
      </w:r>
    </w:p>
    <w:p w14:paraId="096C1813" w14:textId="77777777" w:rsidR="006A4DD0" w:rsidRPr="006A4DD0" w:rsidRDefault="00E3592E" w:rsidP="006A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6A4DD0" w:rsidRPr="006A4DD0">
        <w:rPr>
          <w:rFonts w:ascii="Times New Roman" w:hAnsi="Times New Roman" w:cs="Times New Roman"/>
          <w:sz w:val="24"/>
          <w:szCs w:val="24"/>
          <w:lang w:val="es-ES"/>
        </w:rPr>
        <w:t>Centar za nuklearnu medicinu, Klinički centar Srbije, Beograd</w:t>
      </w:r>
    </w:p>
    <w:p w14:paraId="12E44D73" w14:textId="77777777" w:rsidR="00913B45" w:rsidRDefault="00913B45" w:rsidP="00AF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7BDF43" w14:textId="77777777" w:rsidR="00E3592E" w:rsidRPr="00E3592E" w:rsidRDefault="00E3592E" w:rsidP="00E35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3592E">
        <w:rPr>
          <w:rFonts w:ascii="Times New Roman" w:hAnsi="Times New Roman" w:cs="Times New Roman"/>
          <w:sz w:val="24"/>
          <w:szCs w:val="24"/>
          <w:lang w:val="es-ES"/>
        </w:rPr>
        <w:t>PET/CT-DIJAGNOSTIČKI POTENCIJAL, PRIMENA I ZNAČAJ</w:t>
      </w:r>
    </w:p>
    <w:p w14:paraId="3A30E6CE" w14:textId="77777777" w:rsidR="00E3592E" w:rsidRPr="00E3592E" w:rsidRDefault="00E3592E" w:rsidP="00E3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Tatjana Krkalović, Biljana Đinđić, Anja Spasić</w:t>
      </w:r>
    </w:p>
    <w:p w14:paraId="01134209" w14:textId="3D5CEC13" w:rsidR="000C4080" w:rsidRDefault="00E3592E" w:rsidP="00E3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3592E">
        <w:rPr>
          <w:rFonts w:ascii="Times New Roman" w:hAnsi="Times New Roman" w:cs="Times New Roman"/>
          <w:sz w:val="24"/>
          <w:szCs w:val="24"/>
          <w:lang w:val="es-ES"/>
        </w:rPr>
        <w:t>Centar za nuklearnu medicinu, Klinički centar Srbije, Beograd</w:t>
      </w:r>
    </w:p>
    <w:p w14:paraId="30D964C7" w14:textId="77777777" w:rsidR="000C4080" w:rsidRDefault="000C408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14:paraId="252CA905" w14:textId="427BC298" w:rsidR="006A4DD0" w:rsidRDefault="000C4080" w:rsidP="00E3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drawing>
          <wp:inline distT="0" distB="0" distL="0" distR="0" wp14:anchorId="20E52A58" wp14:editId="04BD9A26">
            <wp:extent cx="5943600" cy="7748270"/>
            <wp:effectExtent l="0" t="0" r="0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557"/>
    <w:multiLevelType w:val="hybridMultilevel"/>
    <w:tmpl w:val="6164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80"/>
    <w:rsid w:val="000C4080"/>
    <w:rsid w:val="001536A2"/>
    <w:rsid w:val="00224BB2"/>
    <w:rsid w:val="00260AE0"/>
    <w:rsid w:val="00534BA7"/>
    <w:rsid w:val="006A4DD0"/>
    <w:rsid w:val="006A6BE6"/>
    <w:rsid w:val="00862280"/>
    <w:rsid w:val="00913B45"/>
    <w:rsid w:val="00AF4FF9"/>
    <w:rsid w:val="00BE759E"/>
    <w:rsid w:val="00E3592E"/>
    <w:rsid w:val="00E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1E7C"/>
  <w15:chartTrackingRefBased/>
  <w15:docId w15:val="{A6AB7D03-F11B-4A60-9F89-27A3858C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Ivan Vujic</cp:lastModifiedBy>
  <cp:revision>3</cp:revision>
  <dcterms:created xsi:type="dcterms:W3CDTF">2019-09-22T20:13:00Z</dcterms:created>
  <dcterms:modified xsi:type="dcterms:W3CDTF">2019-09-22T20:24:00Z</dcterms:modified>
</cp:coreProperties>
</file>